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12" w:rsidRDefault="00006A7D">
      <w:pPr>
        <w:rPr>
          <w:rFonts w:ascii="Times New Roman" w:hAnsi="Times New Roman" w:cs="Times New Roman"/>
          <w:sz w:val="28"/>
          <w:szCs w:val="28"/>
        </w:rPr>
      </w:pPr>
      <w:r w:rsidRPr="00006A7D">
        <w:rPr>
          <w:rFonts w:ascii="Times New Roman" w:hAnsi="Times New Roman" w:cs="Times New Roman"/>
          <w:sz w:val="28"/>
          <w:szCs w:val="28"/>
        </w:rPr>
        <w:t>Бюджетное учреждение здравоохранения Омской области «Городская поликлиника №1! (БУЗОО «ГП №1»)</w:t>
      </w:r>
    </w:p>
    <w:p w:rsidR="00006A7D" w:rsidRDefault="00006A7D" w:rsidP="00006A7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6A7D" w:rsidTr="00006A7D">
        <w:tc>
          <w:tcPr>
            <w:tcW w:w="4672" w:type="dxa"/>
            <w:vMerge w:val="restart"/>
          </w:tcPr>
          <w:p w:rsidR="00006A7D" w:rsidRDefault="00006A7D" w:rsidP="00006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4673" w:type="dxa"/>
          </w:tcPr>
          <w:p w:rsidR="00006A7D" w:rsidRDefault="00006A7D" w:rsidP="00006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Омск, ул. Карла Либкнехта, д. 3</w:t>
            </w:r>
          </w:p>
        </w:tc>
      </w:tr>
      <w:tr w:rsidR="00006A7D" w:rsidTr="00006A7D">
        <w:tc>
          <w:tcPr>
            <w:tcW w:w="4672" w:type="dxa"/>
            <w:vMerge/>
          </w:tcPr>
          <w:p w:rsidR="00006A7D" w:rsidRDefault="00006A7D" w:rsidP="00006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06A7D" w:rsidRDefault="00006A7D" w:rsidP="00006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Омск, ул. Кемеровская, д. 1</w:t>
            </w:r>
          </w:p>
        </w:tc>
      </w:tr>
      <w:tr w:rsidR="00006A7D" w:rsidTr="00006A7D">
        <w:tc>
          <w:tcPr>
            <w:tcW w:w="4672" w:type="dxa"/>
          </w:tcPr>
          <w:p w:rsidR="00006A7D" w:rsidRDefault="00006A7D" w:rsidP="00006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006A7D" w:rsidRDefault="00006A7D" w:rsidP="00006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8(3812) 27-51-60</w:t>
            </w:r>
          </w:p>
        </w:tc>
      </w:tr>
      <w:tr w:rsidR="00006A7D" w:rsidTr="00006A7D">
        <w:tc>
          <w:tcPr>
            <w:tcW w:w="4672" w:type="dxa"/>
          </w:tcPr>
          <w:p w:rsidR="00006A7D" w:rsidRDefault="00006A7D" w:rsidP="00006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4673" w:type="dxa"/>
          </w:tcPr>
          <w:p w:rsidR="00006A7D" w:rsidRDefault="00006A7D" w:rsidP="00006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55 № 003614319 выдано Межрайонной инспекцией Федеральной налоговой службы № 12 по Омской области 11.01.2012 г.</w:t>
            </w:r>
          </w:p>
        </w:tc>
      </w:tr>
      <w:tr w:rsidR="00006A7D" w:rsidRPr="00006A7D" w:rsidTr="00006A7D">
        <w:tc>
          <w:tcPr>
            <w:tcW w:w="4672" w:type="dxa"/>
          </w:tcPr>
          <w:p w:rsidR="00006A7D" w:rsidRDefault="00006A7D" w:rsidP="00006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006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A7D" w:rsidRDefault="00006A7D" w:rsidP="00006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4673" w:type="dxa"/>
          </w:tcPr>
          <w:p w:rsidR="00006A7D" w:rsidRDefault="00006A7D" w:rsidP="00006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7D">
              <w:rPr>
                <w:rFonts w:ascii="Times New Roman" w:hAnsi="Times New Roman" w:cs="Times New Roman"/>
                <w:sz w:val="28"/>
                <w:szCs w:val="28"/>
              </w:rPr>
              <w:t>№ ЛО 55-01-002635 от 16 декабря 2019 г. выдана Министерством здравоохранения Омской области (адрес: 644043, г. Омск, ул. Красный Путь, д. 6; телефон: 8 (3812) 23-35-25) срок действия - бессрочно</w:t>
            </w:r>
          </w:p>
        </w:tc>
      </w:tr>
    </w:tbl>
    <w:p w:rsidR="00006A7D" w:rsidRPr="00006A7D" w:rsidRDefault="00006A7D">
      <w:pPr>
        <w:rPr>
          <w:rFonts w:ascii="Times New Roman" w:hAnsi="Times New Roman" w:cs="Times New Roman"/>
          <w:sz w:val="28"/>
          <w:szCs w:val="28"/>
        </w:rPr>
      </w:pPr>
    </w:p>
    <w:sectPr w:rsidR="00006A7D" w:rsidRPr="0000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7D"/>
    <w:rsid w:val="00006A7D"/>
    <w:rsid w:val="003E4605"/>
    <w:rsid w:val="0076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67F69-7608-4C7E-A2F9-1DD94BE6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09BD1-6788-4B7C-A9C8-6E3C00CD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2021-02-09T06:24:00Z</dcterms:created>
  <dcterms:modified xsi:type="dcterms:W3CDTF">2021-02-09T06:35:00Z</dcterms:modified>
</cp:coreProperties>
</file>